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D8" w:rsidRPr="00CD31D8" w:rsidRDefault="008401E3" w:rsidP="00CD31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-143510</wp:posOffset>
                </wp:positionV>
                <wp:extent cx="6597650" cy="799147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799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EAF" w:rsidRPr="00E74EAF" w:rsidRDefault="002D1002" w:rsidP="00E74E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Referral for </w:t>
                            </w:r>
                            <w:r w:rsidR="001A3A9F"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24-Hour Ambulatory Blood Pressure Monitoring</w:t>
                            </w:r>
                            <w:r w:rsidR="005764AD"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(ABPM)</w:t>
                            </w:r>
                            <w:r w:rsidR="009F7821"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3A9F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2F50" w:rsidRDefault="00C52F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Patient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  <w:r w:rsidR="009C56C0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 </w:t>
                            </w: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Phone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(   </w:t>
                            </w:r>
                            <w:r w:rsidR="009C56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) ______-_________</w:t>
                            </w:r>
                          </w:p>
                          <w:p w:rsidR="009C56C0" w:rsidRDefault="009C56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56C0" w:rsidRDefault="009C56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Provider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__________________________ </w:t>
                            </w:r>
                            <w:r w:rsidR="00E62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Office</w:t>
                            </w: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: (      ) ______-_________</w:t>
                            </w:r>
                          </w:p>
                          <w:p w:rsidR="00C52F50" w:rsidRPr="00F130C2" w:rsidRDefault="00C52F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8F2" w:rsidRDefault="00E528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Provider signature: ______________________</w:t>
                            </w:r>
                            <w:r w:rsidR="00A93487">
                              <w:rPr>
                                <w:rFonts w:ascii="Arial" w:hAnsi="Arial" w:cs="Arial"/>
                                <w:b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:rsidR="00E528F2" w:rsidRDefault="00E528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3418" w:rsidRDefault="00D434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Does the patient have an elevated BP reading without a diagnosis of hypertension?</w:t>
                            </w:r>
                          </w:p>
                          <w:p w:rsidR="00D43418" w:rsidRDefault="00D434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7B21" w:rsidRDefault="000A7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C12521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YES</w:t>
                            </w:r>
                            <w:r w:rsidR="00D43418">
                              <w:rPr>
                                <w:rFonts w:ascii="Arial" w:hAnsi="Arial" w:cs="Arial"/>
                              </w:rPr>
                              <w:t xml:space="preserve"> (ICD</w:t>
                            </w:r>
                            <w:r w:rsidR="00402F51">
                              <w:rPr>
                                <w:rFonts w:ascii="Arial" w:hAnsi="Arial" w:cs="Arial"/>
                              </w:rPr>
                              <w:t>-10</w:t>
                            </w:r>
                            <w:r w:rsidR="00D43418">
                              <w:rPr>
                                <w:rFonts w:ascii="Arial" w:hAnsi="Arial" w:cs="Arial"/>
                              </w:rPr>
                              <w:t xml:space="preserve"> R03.0)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</w:t>
                            </w:r>
                          </w:p>
                          <w:p w:rsidR="000A7B21" w:rsidRDefault="000A7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506A5" w:rsidRPr="005506A5" w:rsidRDefault="009F782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Please select an </w:t>
                            </w:r>
                            <w:r w:rsidR="001A3A9F" w:rsidRPr="00F130C2">
                              <w:rPr>
                                <w:rFonts w:ascii="Arial" w:hAnsi="Arial" w:cs="Arial"/>
                                <w:b/>
                              </w:rPr>
                              <w:t>Indication</w:t>
                            </w:r>
                            <w:r w:rsidR="005764AD">
                              <w:rPr>
                                <w:rFonts w:ascii="Arial" w:hAnsi="Arial" w:cs="Arial"/>
                                <w:b/>
                              </w:rPr>
                              <w:t xml:space="preserve"> for ABPM</w:t>
                            </w:r>
                            <w:r w:rsidR="001A3A9F"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Pr="00E612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provider</w:t>
                            </w:r>
                            <w:r w:rsidR="001A3A9F" w:rsidRPr="00E612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only</w:t>
                            </w:r>
                            <w:r w:rsidR="001A3A9F" w:rsidRPr="00F130C2"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</w:p>
                          <w:p w:rsidR="00F235DB" w:rsidRPr="00F130C2" w:rsidRDefault="00F23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1130" w:rsidRDefault="001A3A9F" w:rsidP="0021452E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White Coat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(home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normal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, 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687560" w:rsidRDefault="009A1130" w:rsidP="009A1130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Check here if there’s evidence of end-organ damage </w:t>
                            </w:r>
                            <w:r w:rsidR="00182032">
                              <w:rPr>
                                <w:rFonts w:ascii="Arial" w:hAnsi="Arial" w:cs="Arial"/>
                              </w:rPr>
                              <w:t>(heart, brain, eyes, kidneys)</w:t>
                            </w:r>
                          </w:p>
                          <w:p w:rsidR="009F7821" w:rsidRPr="00F130C2" w:rsidRDefault="00687560" w:rsidP="006875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 xml:space="preserve"> Masked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(home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, 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normal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F7821" w:rsidRPr="00F130C2" w:rsidRDefault="009F7821" w:rsidP="0021452E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Sustained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(home </w:t>
                            </w:r>
                            <w:r w:rsidR="00A7429E">
                              <w:rPr>
                                <w:rFonts w:ascii="Arial" w:hAnsi="Arial" w:cs="Arial"/>
                              </w:rPr>
                              <w:t xml:space="preserve">BP 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and 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4A6DE0" w:rsidRDefault="009F7821" w:rsidP="0021452E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Resistant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despite </w:t>
                            </w:r>
                            <w:r w:rsidR="0021452E">
                              <w:rPr>
                                <w:rFonts w:ascii="Arial" w:hAnsi="Arial" w:cs="Arial"/>
                                <w:u w:val="single"/>
                              </w:rPr>
                              <w:t>&gt;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3 BP medications)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A6DE0" w:rsidRDefault="004A6DE0" w:rsidP="004A6DE0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Initial Hypertension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E46">
                              <w:rPr>
                                <w:rFonts w:ascii="Arial" w:hAnsi="Arial" w:cs="Arial"/>
                              </w:rPr>
                              <w:t>Diagnosis but no concern for white coat or masked hypertension</w:t>
                            </w:r>
                          </w:p>
                          <w:p w:rsidR="0021452E" w:rsidRDefault="004A6DE0" w:rsidP="004A6DE0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Symptoms of Hypotension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while on BP medication(s)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9F7821" w:rsidRPr="00F130C2" w:rsidRDefault="009F7821" w:rsidP="009F782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E39" w:rsidRPr="00F130C2" w:rsidRDefault="00046E39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What is your preferred BP goal?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&lt;1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0/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 mmHg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&lt;1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0/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 mmHg</w:t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F130C2">
                              <w:rPr>
                                <w:rFonts w:ascii="Arial" w:hAnsi="Arial" w:cs="Arial"/>
                              </w:rPr>
                              <w:t>Other</w:t>
                            </w:r>
                            <w:proofErr w:type="gramEnd"/>
                            <w:r w:rsidRPr="00F130C2">
                              <w:rPr>
                                <w:rFonts w:ascii="Arial" w:hAnsi="Arial" w:cs="Arial"/>
                              </w:rPr>
                              <w:t>: ______</w:t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046E39" w:rsidRPr="00F130C2" w:rsidRDefault="00046E39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Please document the </w:t>
                            </w:r>
                            <w:r w:rsidR="00284697" w:rsidRPr="00F130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LAST THREE</w:t>
                            </w: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 office blood pressures:</w:t>
                            </w:r>
                          </w:p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1"/>
                              <w:gridCol w:w="2520"/>
                              <w:gridCol w:w="2520"/>
                              <w:gridCol w:w="2521"/>
                            </w:tblGrid>
                            <w:tr w:rsidR="009F7821" w:rsidRPr="00F130C2" w:rsidTr="008401E3">
                              <w:trPr>
                                <w:trHeight w:val="350"/>
                              </w:trPr>
                              <w:tc>
                                <w:tcPr>
                                  <w:tcW w:w="2521" w:type="dxa"/>
                                </w:tcPr>
                                <w:p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9A1130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F7821" w:rsidRPr="00F130C2" w:rsidTr="009F7821">
                              <w:tc>
                                <w:tcPr>
                                  <w:tcW w:w="2521" w:type="dxa"/>
                                </w:tcPr>
                                <w:p w:rsidR="009A1130" w:rsidRDefault="009A1130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Blood Pressure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9F7821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A1130" w:rsidRDefault="009A1130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A1130" w:rsidRPr="00F130C2" w:rsidRDefault="009A1130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1E3" w:rsidRDefault="008401E3" w:rsidP="008401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4268A7" w:rsidRPr="008401E3" w:rsidRDefault="008401E3" w:rsidP="008401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8401E3">
                              <w:rPr>
                                <w:rFonts w:ascii="Arial" w:hAnsi="Arial" w:cs="Arial"/>
                                <w:sz w:val="32"/>
                              </w:rPr>
                              <w:t xml:space="preserve">There will be a </w:t>
                            </w:r>
                            <w:r w:rsidRPr="008401E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$50 fee </w:t>
                            </w:r>
                            <w:r w:rsidRPr="008401E3">
                              <w:rPr>
                                <w:rFonts w:ascii="Arial" w:hAnsi="Arial" w:cs="Arial"/>
                                <w:sz w:val="32"/>
                              </w:rPr>
                              <w:t>associated with this service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starting January 2020</w:t>
                            </w:r>
                            <w:r w:rsidRPr="008401E3">
                              <w:rPr>
                                <w:rFonts w:ascii="Arial" w:hAnsi="Arial" w:cs="Arial"/>
                                <w:sz w:val="32"/>
                              </w:rPr>
                              <w:t>. This will be due at the initial visit to the pharmacy.</w:t>
                            </w:r>
                          </w:p>
                          <w:p w:rsidR="009A1130" w:rsidRPr="00F130C2" w:rsidRDefault="009A1130" w:rsidP="002D1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8A7" w:rsidRPr="00F130C2" w:rsidRDefault="00871C9D" w:rsidP="004268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CD31D8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                                        </w:t>
                            </w:r>
                            <w:r w:rsidR="004268A7" w:rsidRPr="00F130C2"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</w:p>
                          <w:p w:rsidR="00346FCD" w:rsidRPr="00F130C2" w:rsidRDefault="00346FCD" w:rsidP="004268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</w:p>
                          <w:p w:rsidR="004268A7" w:rsidRDefault="00346FCD" w:rsidP="004268A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:rsidR="008401E3" w:rsidRDefault="008401E3" w:rsidP="008401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401E3" w:rsidRPr="008401E3" w:rsidRDefault="002D1002" w:rsidP="008401E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</w:pPr>
                            <w:r w:rsidRPr="008401E3">
                              <w:rPr>
                                <w:rFonts w:ascii="Arial" w:hAnsi="Arial" w:cs="Arial"/>
                                <w:sz w:val="20"/>
                              </w:rPr>
                              <w:t>1602 Skipwith Rd #201, Richmond, VA 23229</w:t>
                            </w:r>
                          </w:p>
                          <w:p w:rsidR="004268A7" w:rsidRPr="008401E3" w:rsidRDefault="004A3EB2" w:rsidP="008401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01E3">
                              <w:rPr>
                                <w:rFonts w:ascii="Arial" w:hAnsi="Arial" w:cs="Arial"/>
                                <w:sz w:val="20"/>
                              </w:rPr>
                              <w:t xml:space="preserve">Phone: </w:t>
                            </w:r>
                            <w:r w:rsidR="002D1002" w:rsidRPr="008401E3">
                              <w:rPr>
                                <w:rFonts w:ascii="Arial" w:hAnsi="Arial" w:cs="Arial"/>
                                <w:sz w:val="20"/>
                              </w:rPr>
                              <w:t>(804) 285-7730</w:t>
                            </w:r>
                          </w:p>
                          <w:p w:rsidR="008911C7" w:rsidRPr="008401E3" w:rsidRDefault="004A3EB2" w:rsidP="008401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01E3">
                              <w:rPr>
                                <w:rFonts w:ascii="Arial" w:hAnsi="Arial" w:cs="Arial"/>
                                <w:sz w:val="20"/>
                              </w:rPr>
                              <w:t xml:space="preserve">Fax: </w:t>
                            </w:r>
                            <w:r w:rsidR="004268A7" w:rsidRPr="008401E3">
                              <w:rPr>
                                <w:rFonts w:ascii="Arial" w:hAnsi="Arial" w:cs="Arial"/>
                                <w:sz w:val="20"/>
                              </w:rPr>
                              <w:t>(804) 285-8769</w:t>
                            </w:r>
                          </w:p>
                          <w:p w:rsidR="00E256AA" w:rsidRPr="00F130C2" w:rsidRDefault="00E256AA" w:rsidP="00E256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00BD" w:rsidRPr="00F130C2" w:rsidRDefault="001100BD" w:rsidP="004268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A3A9F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3A9F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7821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F7821" w:rsidRPr="00F130C2" w:rsidRDefault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3A9F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11.3pt;width:519.5pt;height:6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" fillcolor="white [3201]" strokeweight=".5pt">
                <v:textbox>
                  <w:txbxContent>
                    <w:p w:rsidR="00E74EAF" w:rsidRPr="00E74EAF" w:rsidRDefault="002D1002" w:rsidP="00E74EA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Referral for </w:t>
                      </w:r>
                      <w:r w:rsidR="001A3A9F"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24-Hour Ambulatory Blood Pressure Monitoring</w:t>
                      </w:r>
                      <w:r w:rsidR="005764AD"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(ABPM)</w:t>
                      </w:r>
                      <w:r w:rsidR="009F7821"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3A9F" w:rsidRDefault="001A3A9F">
                      <w:pPr>
                        <w:rPr>
                          <w:rFonts w:ascii="Arial" w:hAnsi="Arial" w:cs="Arial"/>
                        </w:rPr>
                      </w:pPr>
                    </w:p>
                    <w:p w:rsidR="00C52F50" w:rsidRDefault="00C52F50">
                      <w:pPr>
                        <w:rPr>
                          <w:rFonts w:ascii="Arial" w:hAnsi="Arial" w:cs="Arial"/>
                        </w:rPr>
                      </w:pP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>Patient Name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  <w:r w:rsidR="009C56C0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 xml:space="preserve">__ </w:t>
                      </w: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>Phone Number</w:t>
                      </w:r>
                      <w:r>
                        <w:rPr>
                          <w:rFonts w:ascii="Arial" w:hAnsi="Arial" w:cs="Arial"/>
                        </w:rPr>
                        <w:t xml:space="preserve">: (   </w:t>
                      </w:r>
                      <w:r w:rsidR="009C56C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) ______-_________</w:t>
                      </w:r>
                    </w:p>
                    <w:p w:rsidR="009C56C0" w:rsidRDefault="009C56C0">
                      <w:pPr>
                        <w:rPr>
                          <w:rFonts w:ascii="Arial" w:hAnsi="Arial" w:cs="Arial"/>
                        </w:rPr>
                      </w:pPr>
                    </w:p>
                    <w:p w:rsidR="009C56C0" w:rsidRDefault="009C56C0">
                      <w:pPr>
                        <w:rPr>
                          <w:rFonts w:ascii="Arial" w:hAnsi="Arial" w:cs="Arial"/>
                        </w:rPr>
                      </w:pP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>Provider Name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__________________________ </w:t>
                      </w:r>
                      <w:r w:rsidR="00E627F2">
                        <w:rPr>
                          <w:rFonts w:ascii="Arial" w:hAnsi="Arial" w:cs="Arial"/>
                          <w:b/>
                          <w:bCs/>
                        </w:rPr>
                        <w:t>Office</w:t>
                      </w: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 xml:space="preserve"> Number</w:t>
                      </w:r>
                      <w:r>
                        <w:rPr>
                          <w:rFonts w:ascii="Arial" w:hAnsi="Arial" w:cs="Arial"/>
                        </w:rPr>
                        <w:t>: (      ) ______-_________</w:t>
                      </w:r>
                    </w:p>
                    <w:p w:rsidR="00C52F50" w:rsidRPr="00F130C2" w:rsidRDefault="00C52F50">
                      <w:pPr>
                        <w:rPr>
                          <w:rFonts w:ascii="Arial" w:hAnsi="Arial" w:cs="Arial"/>
                        </w:rPr>
                      </w:pPr>
                    </w:p>
                    <w:p w:rsidR="00E528F2" w:rsidRDefault="00E528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Provider signature: ______________________</w:t>
                      </w:r>
                      <w:r w:rsidR="00A93487">
                        <w:rPr>
                          <w:rFonts w:ascii="Arial" w:hAnsi="Arial" w:cs="Arial"/>
                          <w:b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:rsidR="00E528F2" w:rsidRDefault="00E528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43418" w:rsidRDefault="00D434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Does the patient have an elevated BP reading without a diagnosis of hypertension?</w:t>
                      </w:r>
                    </w:p>
                    <w:p w:rsidR="00D43418" w:rsidRDefault="00D4341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A7B21" w:rsidRDefault="000A7B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C12521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YES</w:t>
                      </w:r>
                      <w:r w:rsidR="00D43418">
                        <w:rPr>
                          <w:rFonts w:ascii="Arial" w:hAnsi="Arial" w:cs="Arial"/>
                        </w:rPr>
                        <w:t xml:space="preserve"> (ICD</w:t>
                      </w:r>
                      <w:r w:rsidR="00402F51">
                        <w:rPr>
                          <w:rFonts w:ascii="Arial" w:hAnsi="Arial" w:cs="Arial"/>
                        </w:rPr>
                        <w:t>-10</w:t>
                      </w:r>
                      <w:r w:rsidR="00D43418">
                        <w:rPr>
                          <w:rFonts w:ascii="Arial" w:hAnsi="Arial" w:cs="Arial"/>
                        </w:rPr>
                        <w:t xml:space="preserve"> R03.0)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NO</w:t>
                      </w:r>
                    </w:p>
                    <w:p w:rsidR="000A7B21" w:rsidRDefault="000A7B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506A5" w:rsidRPr="005506A5" w:rsidRDefault="009F782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Please select an </w:t>
                      </w:r>
                      <w:r w:rsidR="001A3A9F" w:rsidRPr="00F130C2">
                        <w:rPr>
                          <w:rFonts w:ascii="Arial" w:hAnsi="Arial" w:cs="Arial"/>
                          <w:b/>
                        </w:rPr>
                        <w:t>Indication</w:t>
                      </w:r>
                      <w:r w:rsidR="005764AD">
                        <w:rPr>
                          <w:rFonts w:ascii="Arial" w:hAnsi="Arial" w:cs="Arial"/>
                          <w:b/>
                        </w:rPr>
                        <w:t xml:space="preserve"> for ABPM</w:t>
                      </w:r>
                      <w:r w:rsidR="001A3A9F" w:rsidRPr="00F130C2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Pr="00E6121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provider</w:t>
                      </w:r>
                      <w:r w:rsidR="001A3A9F" w:rsidRPr="00E6121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only</w:t>
                      </w:r>
                      <w:r w:rsidR="001A3A9F" w:rsidRPr="00F130C2">
                        <w:rPr>
                          <w:rFonts w:ascii="Arial" w:hAnsi="Arial" w:cs="Arial"/>
                          <w:b/>
                        </w:rPr>
                        <w:t>):</w:t>
                      </w:r>
                    </w:p>
                    <w:p w:rsidR="00F235DB" w:rsidRPr="00F130C2" w:rsidRDefault="00F235D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A1130" w:rsidRDefault="001A3A9F" w:rsidP="0021452E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White Coat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(home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normal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, 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687560" w:rsidRDefault="009A1130" w:rsidP="009A1130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Check here if there’s evidence of end-organ damage </w:t>
                      </w:r>
                      <w:r w:rsidR="00182032">
                        <w:rPr>
                          <w:rFonts w:ascii="Arial" w:hAnsi="Arial" w:cs="Arial"/>
                        </w:rPr>
                        <w:t>(heart, brain, eyes, kidneys)</w:t>
                      </w:r>
                    </w:p>
                    <w:p w:rsidR="009F7821" w:rsidRPr="00F130C2" w:rsidRDefault="00687560" w:rsidP="006875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9F7821"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9F7821" w:rsidRPr="00F130C2">
                        <w:rPr>
                          <w:rFonts w:ascii="Arial" w:hAnsi="Arial" w:cs="Arial"/>
                        </w:rPr>
                        <w:t xml:space="preserve"> Masked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(home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, 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normal</w:t>
                      </w:r>
                      <w:r w:rsidR="0021452E">
                        <w:rPr>
                          <w:rFonts w:ascii="Arial" w:hAnsi="Arial" w:cs="Arial"/>
                        </w:rPr>
                        <w:t>)</w:t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:rsidR="009F7821" w:rsidRPr="00F130C2" w:rsidRDefault="009F7821" w:rsidP="0021452E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Sustained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(home </w:t>
                      </w:r>
                      <w:r w:rsidR="00A7429E">
                        <w:rPr>
                          <w:rFonts w:ascii="Arial" w:hAnsi="Arial" w:cs="Arial"/>
                        </w:rPr>
                        <w:t xml:space="preserve">BP 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and 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>)</w:t>
                      </w: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  <w:r w:rsidR="00F235DB">
                        <w:rPr>
                          <w:rFonts w:ascii="Arial" w:hAnsi="Arial" w:cs="Arial"/>
                        </w:rPr>
                        <w:t xml:space="preserve">    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4A6DE0" w:rsidRDefault="009F7821" w:rsidP="0021452E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Resistant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despite </w:t>
                      </w:r>
                      <w:r w:rsidR="0021452E">
                        <w:rPr>
                          <w:rFonts w:ascii="Arial" w:hAnsi="Arial" w:cs="Arial"/>
                          <w:u w:val="single"/>
                        </w:rPr>
                        <w:t>&gt;</w:t>
                      </w:r>
                      <w:r w:rsidR="0021452E">
                        <w:rPr>
                          <w:rFonts w:ascii="Arial" w:hAnsi="Arial" w:cs="Arial"/>
                        </w:rPr>
                        <w:t>3 BP medications)</w:t>
                      </w: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:rsidR="004A6DE0" w:rsidRDefault="004A6DE0" w:rsidP="004A6DE0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Initial Hypertension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84E46">
                        <w:rPr>
                          <w:rFonts w:ascii="Arial" w:hAnsi="Arial" w:cs="Arial"/>
                        </w:rPr>
                        <w:t>Diagnosis but no concern for white coat or masked hypertension</w:t>
                      </w:r>
                    </w:p>
                    <w:p w:rsidR="0021452E" w:rsidRDefault="004A6DE0" w:rsidP="004A6DE0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Symptoms of Hypotension</w:t>
                      </w:r>
                      <w:r>
                        <w:rPr>
                          <w:rFonts w:ascii="Arial" w:hAnsi="Arial" w:cs="Arial"/>
                        </w:rPr>
                        <w:t xml:space="preserve"> while on BP medication(s)</w:t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  <w:r w:rsidR="00F235DB">
                        <w:rPr>
                          <w:rFonts w:ascii="Arial" w:hAnsi="Arial" w:cs="Arial"/>
                        </w:rPr>
                        <w:t xml:space="preserve"> </w:t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  <w:r w:rsidR="00F235DB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9F7821" w:rsidRPr="00F130C2" w:rsidRDefault="009F7821" w:rsidP="009F782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046E39" w:rsidRPr="00F130C2" w:rsidRDefault="00046E39" w:rsidP="009F78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What is your preferred BP goal?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&lt;1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3</w:t>
                      </w:r>
                      <w:r w:rsidRPr="00F130C2">
                        <w:rPr>
                          <w:rFonts w:ascii="Arial" w:hAnsi="Arial" w:cs="Arial"/>
                        </w:rPr>
                        <w:t>0/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8</w:t>
                      </w:r>
                      <w:r w:rsidRPr="00F130C2">
                        <w:rPr>
                          <w:rFonts w:ascii="Arial" w:hAnsi="Arial" w:cs="Arial"/>
                        </w:rPr>
                        <w:t>0 mmHg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&lt;1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4</w:t>
                      </w:r>
                      <w:r w:rsidRPr="00F130C2">
                        <w:rPr>
                          <w:rFonts w:ascii="Arial" w:hAnsi="Arial" w:cs="Arial"/>
                        </w:rPr>
                        <w:t>0/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9</w:t>
                      </w:r>
                      <w:r w:rsidRPr="00F130C2">
                        <w:rPr>
                          <w:rFonts w:ascii="Arial" w:hAnsi="Arial" w:cs="Arial"/>
                        </w:rPr>
                        <w:t>0 mmHg</w:t>
                      </w:r>
                      <w:r w:rsidR="00F235D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F130C2">
                        <w:rPr>
                          <w:rFonts w:ascii="Arial" w:hAnsi="Arial" w:cs="Arial"/>
                        </w:rPr>
                        <w:t>Other</w:t>
                      </w:r>
                      <w:proofErr w:type="gramEnd"/>
                      <w:r w:rsidRPr="00F130C2">
                        <w:rPr>
                          <w:rFonts w:ascii="Arial" w:hAnsi="Arial" w:cs="Arial"/>
                        </w:rPr>
                        <w:t>: ______</w:t>
                      </w:r>
                      <w:r w:rsidR="00F235DB">
                        <w:rPr>
                          <w:rFonts w:ascii="Arial" w:hAnsi="Arial" w:cs="Arial"/>
                        </w:rPr>
                        <w:t>_</w:t>
                      </w:r>
                      <w:r w:rsidRPr="00F130C2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046E39" w:rsidRPr="00F130C2" w:rsidRDefault="00046E39" w:rsidP="009F78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F7821" w:rsidRPr="00F130C2" w:rsidRDefault="009F7821" w:rsidP="009F78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Please document the </w:t>
                      </w:r>
                      <w:r w:rsidR="00284697" w:rsidRPr="00F130C2">
                        <w:rPr>
                          <w:rFonts w:ascii="Arial" w:hAnsi="Arial" w:cs="Arial"/>
                          <w:b/>
                          <w:u w:val="single"/>
                        </w:rPr>
                        <w:t>LAST THREE</w:t>
                      </w: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 office blood pressures:</w:t>
                      </w:r>
                    </w:p>
                    <w:p w:rsidR="009F7821" w:rsidRPr="00F130C2" w:rsidRDefault="009F7821" w:rsidP="009F7821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1"/>
                        <w:gridCol w:w="2520"/>
                        <w:gridCol w:w="2520"/>
                        <w:gridCol w:w="2521"/>
                      </w:tblGrid>
                      <w:tr w:rsidR="009F7821" w:rsidRPr="00F130C2" w:rsidTr="008401E3">
                        <w:trPr>
                          <w:trHeight w:val="350"/>
                        </w:trPr>
                        <w:tc>
                          <w:tcPr>
                            <w:tcW w:w="2521" w:type="dxa"/>
                          </w:tcPr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9A1130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c>
                      </w:tr>
                      <w:tr w:rsidR="009F7821" w:rsidRPr="00F130C2" w:rsidTr="009F7821">
                        <w:tc>
                          <w:tcPr>
                            <w:tcW w:w="2521" w:type="dxa"/>
                          </w:tcPr>
                          <w:p w:rsidR="009A1130" w:rsidRDefault="009A1130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Blood Pressure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9F7821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1130" w:rsidRDefault="009A1130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1130" w:rsidRPr="00F130C2" w:rsidRDefault="009A1130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8401E3" w:rsidRDefault="008401E3" w:rsidP="008401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4268A7" w:rsidRPr="008401E3" w:rsidRDefault="008401E3" w:rsidP="008401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8401E3">
                        <w:rPr>
                          <w:rFonts w:ascii="Arial" w:hAnsi="Arial" w:cs="Arial"/>
                          <w:sz w:val="32"/>
                        </w:rPr>
                        <w:t xml:space="preserve">There will be a </w:t>
                      </w:r>
                      <w:r w:rsidRPr="008401E3">
                        <w:rPr>
                          <w:rFonts w:ascii="Arial" w:hAnsi="Arial" w:cs="Arial"/>
                          <w:b/>
                          <w:sz w:val="32"/>
                        </w:rPr>
                        <w:t xml:space="preserve">$50 fee </w:t>
                      </w:r>
                      <w:r w:rsidRPr="008401E3">
                        <w:rPr>
                          <w:rFonts w:ascii="Arial" w:hAnsi="Arial" w:cs="Arial"/>
                          <w:sz w:val="32"/>
                        </w:rPr>
                        <w:t>associated with this service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starting January 2020</w:t>
                      </w:r>
                      <w:r w:rsidRPr="008401E3">
                        <w:rPr>
                          <w:rFonts w:ascii="Arial" w:hAnsi="Arial" w:cs="Arial"/>
                          <w:sz w:val="32"/>
                        </w:rPr>
                        <w:t>. This will be due at the initial visit to the pharmacy.</w:t>
                      </w:r>
                    </w:p>
                    <w:p w:rsidR="009A1130" w:rsidRPr="00F130C2" w:rsidRDefault="009A1130" w:rsidP="002D1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268A7" w:rsidRPr="00F130C2" w:rsidRDefault="00871C9D" w:rsidP="004268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CD31D8">
                        <w:rPr>
                          <w:rFonts w:ascii="Arial" w:hAnsi="Arial" w:cs="Arial"/>
                          <w:noProof/>
                        </w:rPr>
                        <w:t xml:space="preserve">                                                      </w:t>
                      </w:r>
                      <w:r w:rsidR="004268A7" w:rsidRPr="00F130C2"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</w:p>
                    <w:p w:rsidR="00346FCD" w:rsidRPr="00F130C2" w:rsidRDefault="00346FCD" w:rsidP="004268A7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 xml:space="preserve">          </w:t>
                      </w:r>
                    </w:p>
                    <w:p w:rsidR="004268A7" w:rsidRDefault="00346FCD" w:rsidP="004268A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130C2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</w:t>
                      </w:r>
                    </w:p>
                    <w:p w:rsidR="008401E3" w:rsidRDefault="008401E3" w:rsidP="008401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401E3" w:rsidRPr="008401E3" w:rsidRDefault="002D1002" w:rsidP="008401E3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0"/>
                          <w:shd w:val="clear" w:color="auto" w:fill="FFFFFF"/>
                        </w:rPr>
                      </w:pPr>
                      <w:r w:rsidRPr="008401E3">
                        <w:rPr>
                          <w:rFonts w:ascii="Arial" w:hAnsi="Arial" w:cs="Arial"/>
                          <w:sz w:val="20"/>
                        </w:rPr>
                        <w:t>1602 Skipwith Rd #201, Richmond, VA 23229</w:t>
                      </w:r>
                    </w:p>
                    <w:p w:rsidR="004268A7" w:rsidRPr="008401E3" w:rsidRDefault="004A3EB2" w:rsidP="008401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401E3">
                        <w:rPr>
                          <w:rFonts w:ascii="Arial" w:hAnsi="Arial" w:cs="Arial"/>
                          <w:sz w:val="20"/>
                        </w:rPr>
                        <w:t xml:space="preserve">Phone: </w:t>
                      </w:r>
                      <w:r w:rsidR="002D1002" w:rsidRPr="008401E3">
                        <w:rPr>
                          <w:rFonts w:ascii="Arial" w:hAnsi="Arial" w:cs="Arial"/>
                          <w:sz w:val="20"/>
                        </w:rPr>
                        <w:t>(804) 285-7730</w:t>
                      </w:r>
                    </w:p>
                    <w:p w:rsidR="008911C7" w:rsidRPr="008401E3" w:rsidRDefault="004A3EB2" w:rsidP="008401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401E3">
                        <w:rPr>
                          <w:rFonts w:ascii="Arial" w:hAnsi="Arial" w:cs="Arial"/>
                          <w:sz w:val="20"/>
                        </w:rPr>
                        <w:t xml:space="preserve">Fax: </w:t>
                      </w:r>
                      <w:r w:rsidR="004268A7" w:rsidRPr="008401E3">
                        <w:rPr>
                          <w:rFonts w:ascii="Arial" w:hAnsi="Arial" w:cs="Arial"/>
                          <w:sz w:val="20"/>
                        </w:rPr>
                        <w:t>(804) 285-8769</w:t>
                      </w:r>
                    </w:p>
                    <w:p w:rsidR="00E256AA" w:rsidRPr="00F130C2" w:rsidRDefault="00E256AA" w:rsidP="00E256AA">
                      <w:pPr>
                        <w:rPr>
                          <w:rFonts w:ascii="Arial" w:hAnsi="Arial" w:cs="Arial"/>
                        </w:rPr>
                      </w:pPr>
                    </w:p>
                    <w:p w:rsidR="001100BD" w:rsidRPr="00F130C2" w:rsidRDefault="001100BD" w:rsidP="004268A7">
                      <w:pPr>
                        <w:rPr>
                          <w:rFonts w:ascii="Arial" w:hAnsi="Arial" w:cs="Arial"/>
                        </w:rPr>
                      </w:pPr>
                    </w:p>
                    <w:p w:rsidR="009F7821" w:rsidRPr="00F130C2" w:rsidRDefault="009F7821" w:rsidP="009F7821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:rsidR="009F7821" w:rsidRPr="00F130C2" w:rsidRDefault="009F7821" w:rsidP="009F7821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:rsidR="001A3A9F" w:rsidRPr="00F130C2" w:rsidRDefault="001A3A9F">
                      <w:pPr>
                        <w:rPr>
                          <w:rFonts w:ascii="Arial" w:hAnsi="Arial" w:cs="Arial"/>
                        </w:rPr>
                      </w:pPr>
                    </w:p>
                    <w:p w:rsidR="001A3A9F" w:rsidRPr="00F130C2" w:rsidRDefault="001A3A9F">
                      <w:pPr>
                        <w:rPr>
                          <w:rFonts w:ascii="Arial" w:hAnsi="Arial" w:cs="Arial"/>
                        </w:rPr>
                      </w:pPr>
                    </w:p>
                    <w:p w:rsidR="009F7821" w:rsidRPr="00F130C2" w:rsidRDefault="001A3A9F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:rsidR="009F7821" w:rsidRPr="00F130C2" w:rsidRDefault="009F7821">
                      <w:pPr>
                        <w:rPr>
                          <w:rFonts w:ascii="Arial" w:hAnsi="Arial" w:cs="Arial"/>
                        </w:rPr>
                      </w:pPr>
                    </w:p>
                    <w:p w:rsidR="001A3A9F" w:rsidRPr="00F130C2" w:rsidRDefault="001A3A9F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8401E3" w:rsidP="00CD31D8">
      <w:r w:rsidRPr="00CD31D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1990725</wp:posOffset>
            </wp:positionH>
            <wp:positionV relativeFrom="paragraph">
              <wp:posOffset>127000</wp:posOffset>
            </wp:positionV>
            <wp:extent cx="2971800" cy="714375"/>
            <wp:effectExtent l="0" t="0" r="0" b="9525"/>
            <wp:wrapNone/>
            <wp:docPr id="6" name="Picture 6" descr="S:\New logos\New logo Headers and footers\BremoHenrico-top-heart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New logos\New logo Headers and footers\BremoHenrico-top-hearts 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14432" r="2114" b="13406"/>
                    <a:stretch/>
                  </pic:blipFill>
                  <pic:spPr bwMode="auto">
                    <a:xfrm>
                      <a:off x="0" y="0"/>
                      <a:ext cx="2971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CD31D8" w:rsidRPr="00CD31D8" w:rsidRDefault="00CD31D8" w:rsidP="00CD31D8"/>
    <w:p w:rsidR="00D41B41" w:rsidRPr="00CD31D8" w:rsidRDefault="00D41B41" w:rsidP="00CD31D8">
      <w:bookmarkStart w:id="0" w:name="_GoBack"/>
      <w:bookmarkEnd w:id="0"/>
    </w:p>
    <w:sectPr w:rsidR="00D41B41" w:rsidRPr="00CD31D8" w:rsidSect="001A3A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E3" w:rsidRDefault="008401E3" w:rsidP="008401E3">
      <w:r>
        <w:separator/>
      </w:r>
    </w:p>
  </w:endnote>
  <w:endnote w:type="continuationSeparator" w:id="0">
    <w:p w:rsidR="008401E3" w:rsidRDefault="008401E3" w:rsidP="008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E3" w:rsidRDefault="008401E3" w:rsidP="008401E3">
      <w:r>
        <w:separator/>
      </w:r>
    </w:p>
  </w:footnote>
  <w:footnote w:type="continuationSeparator" w:id="0">
    <w:p w:rsidR="008401E3" w:rsidRDefault="008401E3" w:rsidP="0084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E3" w:rsidRDefault="008401E3">
    <w:pPr>
      <w:pStyle w:val="Header"/>
    </w:pPr>
    <w:r>
      <w:rPr>
        <w:noProof/>
      </w:rPr>
      <w:drawing>
        <wp:inline distT="0" distB="0" distL="0" distR="0">
          <wp:extent cx="6858000" cy="1071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moHenrico-TopLocation-hea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1E3" w:rsidRDefault="00840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9F"/>
    <w:rsid w:val="000427CE"/>
    <w:rsid w:val="00046E39"/>
    <w:rsid w:val="00057C2C"/>
    <w:rsid w:val="000A7B21"/>
    <w:rsid w:val="000C6462"/>
    <w:rsid w:val="00104CE5"/>
    <w:rsid w:val="001100BD"/>
    <w:rsid w:val="00182032"/>
    <w:rsid w:val="001852E4"/>
    <w:rsid w:val="00197678"/>
    <w:rsid w:val="001A3A9F"/>
    <w:rsid w:val="0021452E"/>
    <w:rsid w:val="00221B74"/>
    <w:rsid w:val="00284697"/>
    <w:rsid w:val="002A0245"/>
    <w:rsid w:val="002D1002"/>
    <w:rsid w:val="00346FCD"/>
    <w:rsid w:val="003B0BDC"/>
    <w:rsid w:val="003E3351"/>
    <w:rsid w:val="00402F51"/>
    <w:rsid w:val="004209F6"/>
    <w:rsid w:val="004268A7"/>
    <w:rsid w:val="004A3EB2"/>
    <w:rsid w:val="004A6DE0"/>
    <w:rsid w:val="004F2F07"/>
    <w:rsid w:val="005506A5"/>
    <w:rsid w:val="005764AD"/>
    <w:rsid w:val="00584E46"/>
    <w:rsid w:val="005B6AFD"/>
    <w:rsid w:val="00687560"/>
    <w:rsid w:val="006A7E9E"/>
    <w:rsid w:val="006B2B1D"/>
    <w:rsid w:val="007A1601"/>
    <w:rsid w:val="008401E3"/>
    <w:rsid w:val="00871C9D"/>
    <w:rsid w:val="008911C7"/>
    <w:rsid w:val="008A7043"/>
    <w:rsid w:val="00945753"/>
    <w:rsid w:val="009A1130"/>
    <w:rsid w:val="009C56C0"/>
    <w:rsid w:val="009F7821"/>
    <w:rsid w:val="00A7429E"/>
    <w:rsid w:val="00A92F85"/>
    <w:rsid w:val="00A93487"/>
    <w:rsid w:val="00AD0B32"/>
    <w:rsid w:val="00BE7424"/>
    <w:rsid w:val="00C12521"/>
    <w:rsid w:val="00C52F50"/>
    <w:rsid w:val="00CD31D8"/>
    <w:rsid w:val="00D41B41"/>
    <w:rsid w:val="00D43418"/>
    <w:rsid w:val="00DD3E93"/>
    <w:rsid w:val="00E256AA"/>
    <w:rsid w:val="00E30D31"/>
    <w:rsid w:val="00E528F2"/>
    <w:rsid w:val="00E61217"/>
    <w:rsid w:val="00E627F2"/>
    <w:rsid w:val="00E74EAF"/>
    <w:rsid w:val="00F130C2"/>
    <w:rsid w:val="00F235DB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78212-F413-4C4B-87A7-9B1F7BE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0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D10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E3"/>
  </w:style>
  <w:style w:type="paragraph" w:styleId="Footer">
    <w:name w:val="footer"/>
    <w:basedOn w:val="Normal"/>
    <w:link w:val="FooterChar"/>
    <w:uiPriority w:val="99"/>
    <w:unhideWhenUsed/>
    <w:rsid w:val="00840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DA48FCDA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L. Dixon</dc:creator>
  <cp:keywords/>
  <dc:description/>
  <cp:lastModifiedBy>Bremo Resident</cp:lastModifiedBy>
  <cp:revision>2</cp:revision>
  <cp:lastPrinted>2019-06-12T11:19:00Z</cp:lastPrinted>
  <dcterms:created xsi:type="dcterms:W3CDTF">2019-12-20T15:26:00Z</dcterms:created>
  <dcterms:modified xsi:type="dcterms:W3CDTF">2019-12-20T15:26:00Z</dcterms:modified>
</cp:coreProperties>
</file>